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附件3-3</w:t>
      </w: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/>
          <w:b/>
          <w:bCs/>
          <w:sz w:val="44"/>
          <w:szCs w:val="44"/>
        </w:rPr>
        <w:t>技师、高级技师论文答辩综合评审评分表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 xml:space="preserve">姓名： </w:t>
      </w:r>
      <w:r>
        <w:rPr>
          <w:rFonts w:ascii="宋体" w:hAnsi="宋体" w:eastAsia="宋体"/>
          <w:sz w:val="24"/>
          <w:szCs w:val="24"/>
        </w:rPr>
        <w:t xml:space="preserve">              </w:t>
      </w:r>
      <w:r>
        <w:rPr>
          <w:rFonts w:hint="eastAsia" w:ascii="宋体" w:hAnsi="宋体" w:eastAsia="宋体"/>
          <w:sz w:val="24"/>
          <w:szCs w:val="24"/>
        </w:rPr>
        <w:t xml:space="preserve">职业： </w:t>
      </w:r>
      <w:r>
        <w:rPr>
          <w:rFonts w:ascii="宋体" w:hAnsi="宋体" w:eastAsia="宋体"/>
          <w:sz w:val="24"/>
          <w:szCs w:val="24"/>
        </w:rPr>
        <w:t xml:space="preserve">                     </w:t>
      </w:r>
      <w:r>
        <w:rPr>
          <w:rFonts w:hint="eastAsia" w:ascii="宋体" w:hAnsi="宋体" w:eastAsia="宋体"/>
          <w:sz w:val="24"/>
          <w:szCs w:val="24"/>
        </w:rPr>
        <w:t>评审日期：</w:t>
      </w:r>
    </w:p>
    <w:tbl>
      <w:tblPr>
        <w:tblStyle w:val="4"/>
        <w:tblW w:w="822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1"/>
        <w:gridCol w:w="1042"/>
        <w:gridCol w:w="851"/>
        <w:gridCol w:w="2175"/>
        <w:gridCol w:w="1647"/>
        <w:gridCol w:w="8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70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评定项目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配分</w:t>
            </w:r>
          </w:p>
        </w:tc>
        <w:tc>
          <w:tcPr>
            <w:tcW w:w="382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3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1、通过论文发现文章主要内容不是本业绩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3822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取消考评资格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  <w:jc w:val="center"/>
        </w:trPr>
        <w:tc>
          <w:tcPr>
            <w:tcW w:w="2703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2、能准确叙述文章的要点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  <w:r>
              <w:rPr>
                <w:rFonts w:ascii="仿宋" w:hAnsi="仿宋" w:eastAsia="仿宋"/>
                <w:sz w:val="28"/>
                <w:szCs w:val="28"/>
              </w:rPr>
              <w:t>2</w:t>
            </w:r>
          </w:p>
        </w:tc>
        <w:tc>
          <w:tcPr>
            <w:tcW w:w="3822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1、准确清晰表达得1</w:t>
            </w:r>
            <w:r>
              <w:rPr>
                <w:rFonts w:ascii="仿宋" w:hAnsi="仿宋" w:eastAsia="仿宋"/>
                <w:szCs w:val="21"/>
              </w:rPr>
              <w:t>2</w:t>
            </w:r>
            <w:r>
              <w:rPr>
                <w:rFonts w:hint="eastAsia" w:ascii="仿宋" w:hAnsi="仿宋" w:eastAsia="仿宋"/>
                <w:szCs w:val="21"/>
              </w:rPr>
              <w:t>分；</w:t>
            </w:r>
          </w:p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ascii="仿宋" w:hAnsi="仿宋" w:eastAsia="仿宋"/>
                <w:szCs w:val="21"/>
              </w:rPr>
              <w:t>2</w:t>
            </w:r>
            <w:r>
              <w:rPr>
                <w:rFonts w:hint="eastAsia" w:ascii="仿宋" w:hAnsi="仿宋" w:eastAsia="仿宋"/>
                <w:szCs w:val="21"/>
              </w:rPr>
              <w:t>、表达一般得1</w:t>
            </w:r>
            <w:r>
              <w:rPr>
                <w:rFonts w:ascii="仿宋" w:hAnsi="仿宋" w:eastAsia="仿宋"/>
                <w:szCs w:val="21"/>
              </w:rPr>
              <w:t>0</w:t>
            </w:r>
            <w:r>
              <w:rPr>
                <w:rFonts w:hint="eastAsia" w:ascii="仿宋" w:hAnsi="仿宋" w:eastAsia="仿宋"/>
                <w:szCs w:val="21"/>
              </w:rPr>
              <w:t>分；</w:t>
            </w:r>
          </w:p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3、无法表达得0分。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  <w:jc w:val="center"/>
        </w:trPr>
        <w:tc>
          <w:tcPr>
            <w:tcW w:w="2703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3、在答辩中能正确回答问题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  <w:r>
              <w:rPr>
                <w:rFonts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3822" w:type="dxa"/>
            <w:gridSpan w:val="2"/>
            <w:vAlign w:val="center"/>
          </w:tcPr>
          <w:p>
            <w:pPr>
              <w:jc w:val="left"/>
              <w:rPr>
                <w:rFonts w:ascii="华文仿宋" w:hAnsi="华文仿宋" w:eastAsia="华文仿宋"/>
                <w:szCs w:val="21"/>
              </w:rPr>
            </w:pPr>
            <w:r>
              <w:rPr>
                <w:rFonts w:hint="eastAsia" w:ascii="华文仿宋" w:hAnsi="华文仿宋" w:eastAsia="华文仿宋"/>
                <w:szCs w:val="21"/>
              </w:rPr>
              <w:t>1、能完全正确回答全部问题得3</w:t>
            </w:r>
            <w:r>
              <w:rPr>
                <w:rFonts w:ascii="华文仿宋" w:hAnsi="华文仿宋" w:eastAsia="华文仿宋"/>
                <w:szCs w:val="21"/>
              </w:rPr>
              <w:t>6</w:t>
            </w:r>
            <w:r>
              <w:rPr>
                <w:rFonts w:hint="eastAsia" w:ascii="华文仿宋" w:hAnsi="华文仿宋" w:eastAsia="华文仿宋"/>
                <w:szCs w:val="21"/>
              </w:rPr>
              <w:t>分；</w:t>
            </w:r>
          </w:p>
          <w:p>
            <w:pPr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2、回答问题错漏较少得2</w:t>
            </w:r>
            <w:r>
              <w:rPr>
                <w:rFonts w:ascii="华文仿宋" w:hAnsi="华文仿宋" w:eastAsia="华文仿宋"/>
              </w:rPr>
              <w:t>6</w:t>
            </w:r>
            <w:r>
              <w:rPr>
                <w:rFonts w:hint="eastAsia" w:ascii="华文仿宋" w:hAnsi="华文仿宋" w:eastAsia="华文仿宋"/>
              </w:rPr>
              <w:t>分；</w:t>
            </w:r>
          </w:p>
          <w:p>
            <w:pPr>
              <w:rPr>
                <w:rFonts w:ascii="华文仿宋" w:hAnsi="华文仿宋" w:eastAsia="华文仿宋"/>
              </w:rPr>
            </w:pPr>
            <w:r>
              <w:rPr>
                <w:rFonts w:hint="eastAsia" w:ascii="华文仿宋" w:hAnsi="华文仿宋" w:eastAsia="华文仿宋"/>
              </w:rPr>
              <w:t>3、能基本正确回答问题得2</w:t>
            </w:r>
            <w:r>
              <w:rPr>
                <w:rFonts w:ascii="华文仿宋" w:hAnsi="华文仿宋" w:eastAsia="华文仿宋"/>
              </w:rPr>
              <w:t>2</w:t>
            </w:r>
            <w:r>
              <w:rPr>
                <w:rFonts w:hint="eastAsia" w:ascii="华文仿宋" w:hAnsi="华文仿宋" w:eastAsia="华文仿宋"/>
              </w:rPr>
              <w:t>分；</w:t>
            </w:r>
          </w:p>
          <w:p>
            <w:r>
              <w:rPr>
                <w:rFonts w:hint="eastAsia" w:ascii="华文仿宋" w:hAnsi="华文仿宋" w:eastAsia="华文仿宋"/>
              </w:rPr>
              <w:t>4、回答问题错漏较多得2-</w:t>
            </w:r>
            <w:r>
              <w:rPr>
                <w:rFonts w:ascii="华文仿宋" w:hAnsi="华文仿宋" w:eastAsia="华文仿宋"/>
              </w:rPr>
              <w:t>4</w:t>
            </w:r>
            <w:r>
              <w:rPr>
                <w:rFonts w:hint="eastAsia" w:ascii="华文仿宋" w:hAnsi="华文仿宋" w:eastAsia="华文仿宋"/>
              </w:rPr>
              <w:t>分。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5" w:hRule="atLeast"/>
          <w:jc w:val="center"/>
        </w:trPr>
        <w:tc>
          <w:tcPr>
            <w:tcW w:w="2703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4、在答辩中能正确运用专业理论知识进行分析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1</w:t>
            </w:r>
            <w:r>
              <w:rPr>
                <w:rFonts w:ascii="仿宋" w:hAnsi="仿宋" w:eastAsia="仿宋"/>
                <w:sz w:val="28"/>
                <w:szCs w:val="28"/>
              </w:rPr>
              <w:t>0</w:t>
            </w:r>
          </w:p>
        </w:tc>
        <w:tc>
          <w:tcPr>
            <w:tcW w:w="3822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1、能正确运用得1</w:t>
            </w:r>
            <w:r>
              <w:rPr>
                <w:rFonts w:ascii="仿宋" w:hAnsi="仿宋" w:eastAsia="仿宋"/>
                <w:szCs w:val="21"/>
              </w:rPr>
              <w:t>0</w:t>
            </w:r>
            <w:r>
              <w:rPr>
                <w:rFonts w:hint="eastAsia" w:ascii="仿宋" w:hAnsi="仿宋" w:eastAsia="仿宋"/>
                <w:szCs w:val="21"/>
              </w:rPr>
              <w:t>分；</w:t>
            </w:r>
          </w:p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2、尚能运用得6分；</w:t>
            </w:r>
          </w:p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3、经提示后运用得4-</w:t>
            </w:r>
            <w:r>
              <w:rPr>
                <w:rFonts w:ascii="仿宋" w:hAnsi="仿宋" w:eastAsia="仿宋"/>
                <w:szCs w:val="21"/>
              </w:rPr>
              <w:t>6</w:t>
            </w:r>
            <w:r>
              <w:rPr>
                <w:rFonts w:hint="eastAsia" w:ascii="仿宋" w:hAnsi="仿宋" w:eastAsia="仿宋"/>
                <w:szCs w:val="21"/>
              </w:rPr>
              <w:t>分；</w:t>
            </w:r>
          </w:p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4、回答问题错漏较多的2-</w:t>
            </w:r>
            <w:r>
              <w:rPr>
                <w:rFonts w:ascii="仿宋" w:hAnsi="仿宋" w:eastAsia="仿宋"/>
                <w:szCs w:val="21"/>
              </w:rPr>
              <w:t>4</w:t>
            </w:r>
            <w:r>
              <w:rPr>
                <w:rFonts w:hint="eastAsia" w:ascii="仿宋" w:hAnsi="仿宋" w:eastAsia="仿宋"/>
                <w:szCs w:val="21"/>
              </w:rPr>
              <w:t>分；</w:t>
            </w:r>
          </w:p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5、运用不当得0分。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03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5、有解决专业实际关键技术问题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  <w:r>
              <w:rPr>
                <w:rFonts w:ascii="仿宋" w:hAnsi="仿宋" w:eastAsia="仿宋"/>
                <w:sz w:val="28"/>
                <w:szCs w:val="28"/>
              </w:rPr>
              <w:t>0</w:t>
            </w:r>
          </w:p>
        </w:tc>
        <w:tc>
          <w:tcPr>
            <w:tcW w:w="3822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1、在解决实际关键专业技术问题上有独特见解，成绩显著的2</w:t>
            </w:r>
            <w:r>
              <w:rPr>
                <w:rFonts w:ascii="仿宋" w:hAnsi="仿宋" w:eastAsia="仿宋"/>
                <w:szCs w:val="21"/>
              </w:rPr>
              <w:t>4</w:t>
            </w:r>
            <w:r>
              <w:rPr>
                <w:rFonts w:hint="eastAsia" w:ascii="仿宋" w:hAnsi="仿宋" w:eastAsia="仿宋"/>
                <w:szCs w:val="21"/>
              </w:rPr>
              <w:t>-</w:t>
            </w:r>
            <w:r>
              <w:rPr>
                <w:rFonts w:ascii="仿宋" w:hAnsi="仿宋" w:eastAsia="仿宋"/>
                <w:szCs w:val="21"/>
              </w:rPr>
              <w:t>30</w:t>
            </w:r>
            <w:r>
              <w:rPr>
                <w:rFonts w:hint="eastAsia" w:ascii="仿宋" w:hAnsi="仿宋" w:eastAsia="仿宋"/>
                <w:szCs w:val="21"/>
              </w:rPr>
              <w:t>分；</w:t>
            </w:r>
          </w:p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2、能解决关键专业技术问题，成绩尚可得1</w:t>
            </w:r>
            <w:r>
              <w:rPr>
                <w:rFonts w:ascii="仿宋" w:hAnsi="仿宋" w:eastAsia="仿宋"/>
                <w:szCs w:val="21"/>
              </w:rPr>
              <w:t>6</w:t>
            </w:r>
            <w:r>
              <w:rPr>
                <w:rFonts w:hint="eastAsia" w:ascii="仿宋" w:hAnsi="仿宋" w:eastAsia="仿宋"/>
                <w:szCs w:val="21"/>
              </w:rPr>
              <w:t>-</w:t>
            </w:r>
            <w:r>
              <w:rPr>
                <w:rFonts w:ascii="仿宋" w:hAnsi="仿宋" w:eastAsia="仿宋"/>
                <w:szCs w:val="21"/>
              </w:rPr>
              <w:t>20</w:t>
            </w:r>
            <w:r>
              <w:rPr>
                <w:rFonts w:hint="eastAsia" w:ascii="仿宋" w:hAnsi="仿宋" w:eastAsia="仿宋"/>
                <w:szCs w:val="21"/>
              </w:rPr>
              <w:t>分；</w:t>
            </w:r>
          </w:p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3、仅能解决一般专业疑难问题得6-</w:t>
            </w:r>
            <w:r>
              <w:rPr>
                <w:rFonts w:ascii="仿宋" w:hAnsi="仿宋" w:eastAsia="仿宋"/>
                <w:szCs w:val="21"/>
              </w:rPr>
              <w:t>16</w:t>
            </w:r>
            <w:r>
              <w:rPr>
                <w:rFonts w:hint="eastAsia" w:ascii="仿宋" w:hAnsi="仿宋" w:eastAsia="仿宋"/>
                <w:szCs w:val="21"/>
              </w:rPr>
              <w:t>分；</w:t>
            </w:r>
          </w:p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4、无法解决专业技术问题不得分。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jc w:val="center"/>
        </w:trPr>
        <w:tc>
          <w:tcPr>
            <w:tcW w:w="2703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6、熟悉本专业主要设备原理、构造及使用方法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3822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1、全面掌握得6分；</w:t>
            </w:r>
          </w:p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2、基本掌握得4分；</w:t>
            </w:r>
          </w:p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3、完全不熟悉的0分。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  <w:jc w:val="center"/>
        </w:trPr>
        <w:tc>
          <w:tcPr>
            <w:tcW w:w="2703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7、在实际过程中能应用新工艺、新技术、新设备、新材料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6</w:t>
            </w:r>
          </w:p>
        </w:tc>
        <w:tc>
          <w:tcPr>
            <w:tcW w:w="3822" w:type="dxa"/>
            <w:gridSpan w:val="2"/>
            <w:vAlign w:val="center"/>
          </w:tcPr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1、有应用得6分；</w:t>
            </w:r>
          </w:p>
          <w:p>
            <w:pPr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2、无应用得0分。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1" w:type="dxa"/>
            <w:vMerge w:val="restart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答辩问题</w:t>
            </w:r>
          </w:p>
        </w:tc>
        <w:tc>
          <w:tcPr>
            <w:tcW w:w="10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2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1" w:type="dxa"/>
            <w:vMerge w:val="continue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042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3</w:t>
            </w:r>
          </w:p>
        </w:tc>
        <w:tc>
          <w:tcPr>
            <w:tcW w:w="4673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61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答辩评语</w:t>
            </w:r>
          </w:p>
        </w:tc>
        <w:tc>
          <w:tcPr>
            <w:tcW w:w="4068" w:type="dxa"/>
            <w:gridSpan w:val="3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647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总评成绩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</w:tr>
    </w:tbl>
    <w:tbl>
      <w:tblPr>
        <w:tblStyle w:val="3"/>
        <w:tblW w:w="82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89"/>
        <w:gridCol w:w="2693"/>
        <w:gridCol w:w="283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7" w:type="dxa"/>
            <w:gridSpan w:val="3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b/>
                <w:bCs/>
                <w:sz w:val="28"/>
                <w:szCs w:val="28"/>
              </w:rPr>
              <w:t>综合评审成绩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考核内容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成绩</w:t>
            </w:r>
          </w:p>
        </w:tc>
        <w:tc>
          <w:tcPr>
            <w:tcW w:w="2835" w:type="dxa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考评人签字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89" w:type="dxa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  <w:tc>
          <w:tcPr>
            <w:tcW w:w="2835" w:type="dxa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7" w:type="dxa"/>
            <w:gridSpan w:val="3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/>
                <w:bCs/>
                <w:sz w:val="28"/>
                <w:szCs w:val="28"/>
              </w:rPr>
              <w:t>备    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17" w:type="dxa"/>
            <w:gridSpan w:val="3"/>
          </w:tcPr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  <w:p>
            <w:pPr>
              <w:rPr>
                <w:rFonts w:ascii="宋体" w:hAnsi="宋体" w:eastAsia="宋体"/>
                <w:bCs/>
                <w:sz w:val="28"/>
                <w:szCs w:val="28"/>
              </w:rPr>
            </w:pPr>
          </w:p>
        </w:tc>
      </w:tr>
    </w:tbl>
    <w:p>
      <w:pPr>
        <w:spacing w:before="62" w:beforeLines="20"/>
        <w:jc w:val="left"/>
        <w:rPr>
          <w:rFonts w:hint="eastAsia"/>
          <w:sz w:val="18"/>
          <w:szCs w:val="18"/>
        </w:rPr>
      </w:pPr>
      <w:r>
        <w:rPr>
          <w:rFonts w:hint="eastAsia"/>
          <w:sz w:val="18"/>
          <w:szCs w:val="18"/>
        </w:rPr>
        <w:t>说明：此表仅适用于根据考评标准，需要综合评定的学员。</w:t>
      </w:r>
    </w:p>
    <w:p>
      <w:pPr>
        <w:spacing w:before="62" w:beforeLines="2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 xml:space="preserve">考评员签字：                            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督导员签字：</w:t>
      </w:r>
      <w:r>
        <w:rPr>
          <w:rFonts w:hint="eastAsia" w:ascii="宋体" w:hAnsi="宋体" w:eastAsia="宋体"/>
          <w:sz w:val="28"/>
          <w:szCs w:val="28"/>
        </w:rPr>
        <w:t xml:space="preserve">                </w:t>
      </w:r>
    </w:p>
    <w:p>
      <w:pPr>
        <w:rPr>
          <w:rFonts w:ascii="宋体" w:hAnsi="宋体" w:eastAsia="宋体"/>
          <w:sz w:val="28"/>
          <w:szCs w:val="28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354"/>
    <w:rsid w:val="00001FFF"/>
    <w:rsid w:val="0025326F"/>
    <w:rsid w:val="00305566"/>
    <w:rsid w:val="00350714"/>
    <w:rsid w:val="003A0175"/>
    <w:rsid w:val="00432AC0"/>
    <w:rsid w:val="008E0554"/>
    <w:rsid w:val="008F5111"/>
    <w:rsid w:val="009F4BFD"/>
    <w:rsid w:val="00E2341C"/>
    <w:rsid w:val="00F83354"/>
    <w:rsid w:val="02E87B00"/>
    <w:rsid w:val="08D02C22"/>
    <w:rsid w:val="14032F3F"/>
    <w:rsid w:val="18E55053"/>
    <w:rsid w:val="19C9150F"/>
    <w:rsid w:val="1B033F79"/>
    <w:rsid w:val="1BE35EAC"/>
    <w:rsid w:val="1C7B3157"/>
    <w:rsid w:val="1DCE0644"/>
    <w:rsid w:val="255609D7"/>
    <w:rsid w:val="273D5E67"/>
    <w:rsid w:val="2ABB0A1C"/>
    <w:rsid w:val="2BAC5036"/>
    <w:rsid w:val="2DF31D13"/>
    <w:rsid w:val="2EE912C0"/>
    <w:rsid w:val="30740C99"/>
    <w:rsid w:val="32F300FC"/>
    <w:rsid w:val="382A60FF"/>
    <w:rsid w:val="39815652"/>
    <w:rsid w:val="466828D1"/>
    <w:rsid w:val="46B67D5C"/>
    <w:rsid w:val="48336E1C"/>
    <w:rsid w:val="4A0C0136"/>
    <w:rsid w:val="4B8107CD"/>
    <w:rsid w:val="4C2F1DED"/>
    <w:rsid w:val="4FD44467"/>
    <w:rsid w:val="518D3D4D"/>
    <w:rsid w:val="57577A38"/>
    <w:rsid w:val="58701539"/>
    <w:rsid w:val="62B72492"/>
    <w:rsid w:val="6A0C349D"/>
    <w:rsid w:val="716417DC"/>
    <w:rsid w:val="724009DE"/>
    <w:rsid w:val="733D6BF0"/>
    <w:rsid w:val="73931482"/>
    <w:rsid w:val="78130470"/>
    <w:rsid w:val="7896566B"/>
    <w:rsid w:val="7A542A3B"/>
    <w:rsid w:val="7C8B3949"/>
    <w:rsid w:val="7D4D5C8C"/>
    <w:rsid w:val="7DC61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</Words>
  <Characters>660</Characters>
  <Lines>5</Lines>
  <Paragraphs>1</Paragraphs>
  <TotalTime>1</TotalTime>
  <ScaleCrop>false</ScaleCrop>
  <LinksUpToDate>false</LinksUpToDate>
  <CharactersWithSpaces>774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2021-01-08T05:36:00Z</dcterms:created>
  <dc:creator>高朴</dc:creator>
  <cp:lastModifiedBy>admin</cp:lastModifiedBy>
  <dcterms:modified xsi:type="dcterms:W3CDTF">2021-01-08T05:29:14Z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RubyTemplateID" linkTarget="0">
    <vt:lpwstr>6</vt:lpwstr>
  </property>
  <property fmtid="{D5CDD505-2E9C-101B-9397-08002B2CF9AE}" pid="3" name="KSOProductBuildVer">
    <vt:lpwstr>2052-10.1.0.7698</vt:lpwstr>
  </property>
</Properties>
</file>